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accent1"/>
  <w:body>
    <w:p w14:paraId="2C8F3E48" w14:textId="77777777" w:rsidR="00106029" w:rsidRDefault="00106029" w:rsidP="00753CE7"/>
    <w:p w14:paraId="708CF798" w14:textId="77777777" w:rsidR="00106029" w:rsidRDefault="00106029" w:rsidP="00753CE7"/>
    <w:p w14:paraId="666D3F4D" w14:textId="41B129B7" w:rsidR="00106029" w:rsidRDefault="00106029" w:rsidP="00106029">
      <w:pPr>
        <w:rPr>
          <w:rFonts w:cstheme="minorHAnsi"/>
          <w:b/>
          <w:bCs/>
          <w:color w:val="808080" w:themeColor="background1" w:themeShade="80"/>
          <w:sz w:val="36"/>
          <w:szCs w:val="36"/>
        </w:rPr>
      </w:pPr>
      <w:r w:rsidRPr="00106029">
        <w:rPr>
          <w:rFonts w:cstheme="minorHAnsi"/>
          <w:b/>
          <w:bCs/>
          <w:color w:val="808080" w:themeColor="background1" w:themeShade="80"/>
          <w:sz w:val="36"/>
          <w:szCs w:val="36"/>
        </w:rPr>
        <w:t>LLEP Careers Hub Transformations</w:t>
      </w:r>
    </w:p>
    <w:p w14:paraId="449A3356" w14:textId="77777777" w:rsidR="00106029" w:rsidRPr="00106029" w:rsidRDefault="00106029" w:rsidP="00106029">
      <w:pPr>
        <w:rPr>
          <w:rFonts w:cstheme="minorHAnsi"/>
          <w:b/>
          <w:bCs/>
          <w:color w:val="808080" w:themeColor="background1" w:themeShade="80"/>
          <w:sz w:val="36"/>
          <w:szCs w:val="36"/>
        </w:rPr>
      </w:pPr>
    </w:p>
    <w:p w14:paraId="08226636" w14:textId="17EEA5F6" w:rsidR="00106029" w:rsidRPr="00106029" w:rsidRDefault="00106029" w:rsidP="00106029">
      <w:pPr>
        <w:rPr>
          <w:rFonts w:cstheme="minorHAnsi"/>
          <w:b/>
          <w:bCs/>
          <w:color w:val="808080" w:themeColor="background1" w:themeShade="80"/>
          <w:sz w:val="36"/>
          <w:szCs w:val="36"/>
        </w:rPr>
      </w:pPr>
      <w:r w:rsidRPr="00106029">
        <w:rPr>
          <w:rFonts w:cstheme="minorHAnsi"/>
          <w:b/>
          <w:bCs/>
          <w:color w:val="808080" w:themeColor="background1" w:themeShade="80"/>
          <w:sz w:val="36"/>
          <w:szCs w:val="36"/>
        </w:rPr>
        <w:t>1x Copy for email going out to</w:t>
      </w:r>
      <w:r>
        <w:rPr>
          <w:rFonts w:cstheme="minorHAnsi"/>
          <w:b/>
          <w:bCs/>
          <w:color w:val="808080" w:themeColor="background1" w:themeShade="80"/>
          <w:sz w:val="36"/>
          <w:szCs w:val="36"/>
        </w:rPr>
        <w:t xml:space="preserve"> the</w:t>
      </w:r>
      <w:r w:rsidRPr="00106029">
        <w:rPr>
          <w:rFonts w:cstheme="minorHAnsi"/>
          <w:b/>
          <w:bCs/>
          <w:color w:val="808080" w:themeColor="background1" w:themeShade="80"/>
          <w:sz w:val="36"/>
          <w:szCs w:val="36"/>
        </w:rPr>
        <w:t xml:space="preserve"> stakeholder evaluation group</w:t>
      </w:r>
    </w:p>
    <w:p w14:paraId="104ADDE6" w14:textId="500EE4D2" w:rsidR="00753CE7" w:rsidRDefault="00753CE7" w:rsidP="00753CE7"/>
    <w:p w14:paraId="232F7DB3" w14:textId="77777777" w:rsidR="00753CE7" w:rsidRDefault="00753CE7" w:rsidP="00753CE7"/>
    <w:p w14:paraId="6FF5F7E4" w14:textId="7BEDB3F8" w:rsidR="00753CE7" w:rsidRDefault="00753CE7" w:rsidP="00753CE7">
      <w:r>
        <w:t xml:space="preserve">Good </w:t>
      </w:r>
      <w:proofErr w:type="gramStart"/>
      <w:r w:rsidR="00BE3E56" w:rsidRPr="00BE3E56">
        <w:rPr>
          <w:highlight w:val="yellow"/>
        </w:rPr>
        <w:t>M</w:t>
      </w:r>
      <w:r w:rsidR="00DE2223">
        <w:rPr>
          <w:highlight w:val="yellow"/>
        </w:rPr>
        <w:t>orning</w:t>
      </w:r>
      <w:proofErr w:type="gramEnd"/>
      <w:r>
        <w:rPr>
          <w:highlight w:val="yellow"/>
        </w:rPr>
        <w:t>/</w:t>
      </w:r>
      <w:r w:rsidR="00BE3E56">
        <w:rPr>
          <w:highlight w:val="yellow"/>
        </w:rPr>
        <w:t>A</w:t>
      </w:r>
      <w:r>
        <w:rPr>
          <w:highlight w:val="yellow"/>
        </w:rPr>
        <w:t>fternoon</w:t>
      </w:r>
    </w:p>
    <w:p w14:paraId="4A33EB0D" w14:textId="7FD0767F" w:rsidR="00753CE7" w:rsidRDefault="00753CE7" w:rsidP="00753CE7"/>
    <w:p w14:paraId="4B425E7C" w14:textId="66CE943F" w:rsidR="00106029" w:rsidRDefault="00106029" w:rsidP="00753CE7">
      <w:r>
        <w:t xml:space="preserve">Thank you for attending the stakeholder careers </w:t>
      </w:r>
      <w:r w:rsidR="00DE2223">
        <w:t>meeting</w:t>
      </w:r>
      <w:r>
        <w:t xml:space="preserve"> today</w:t>
      </w:r>
      <w:r w:rsidR="00BE3E56">
        <w:t>;</w:t>
      </w:r>
      <w:r>
        <w:t xml:space="preserve"> your contribution is important to us. </w:t>
      </w:r>
      <w:r w:rsidR="00BE3E56">
        <w:t xml:space="preserve"> </w:t>
      </w:r>
      <w:r>
        <w:t>The views and ideas discussed today will shape and influence a</w:t>
      </w:r>
      <w:r w:rsidR="00282EF9">
        <w:t>n exciting</w:t>
      </w:r>
      <w:r>
        <w:t xml:space="preserve"> new careers strategy and programme for the school. </w:t>
      </w:r>
    </w:p>
    <w:p w14:paraId="283E19D1" w14:textId="1A0F4BBB" w:rsidR="00282EF9" w:rsidRDefault="00282EF9" w:rsidP="00753CE7"/>
    <w:p w14:paraId="57D916E7" w14:textId="6416E230" w:rsidR="00282EF9" w:rsidRDefault="00282EF9" w:rsidP="00753CE7">
      <w:pPr>
        <w:rPr>
          <w:b/>
          <w:bCs/>
        </w:rPr>
      </w:pPr>
      <w:r w:rsidRPr="00282EF9">
        <w:rPr>
          <w:b/>
          <w:bCs/>
        </w:rPr>
        <w:t>Careers Stakeholder Evaluation Group</w:t>
      </w:r>
    </w:p>
    <w:p w14:paraId="5CF02AF8" w14:textId="77777777" w:rsidR="00282EF9" w:rsidRPr="00282EF9" w:rsidRDefault="00282EF9" w:rsidP="00753CE7">
      <w:pPr>
        <w:rPr>
          <w:b/>
          <w:bCs/>
        </w:rPr>
      </w:pPr>
    </w:p>
    <w:p w14:paraId="1C0E8795" w14:textId="1E1A195E" w:rsidR="00282EF9" w:rsidRDefault="00282EF9" w:rsidP="00753CE7">
      <w:r>
        <w:t xml:space="preserve">Thank you for volunteering to be a valued member of the school’s careers programme evaluation group. </w:t>
      </w:r>
      <w:r w:rsidR="00BE3E56">
        <w:t xml:space="preserve"> </w:t>
      </w:r>
      <w:r>
        <w:t>Please save this date in your diary to attend the annual evaluation session in the summer term:</w:t>
      </w:r>
    </w:p>
    <w:p w14:paraId="02A7F3D8" w14:textId="0042561A" w:rsidR="00282EF9" w:rsidRDefault="00282EF9" w:rsidP="00753CE7"/>
    <w:p w14:paraId="0BEDD282" w14:textId="13F74055" w:rsidR="00282EF9" w:rsidRPr="00282EF9" w:rsidRDefault="00282EF9" w:rsidP="00753CE7">
      <w:pPr>
        <w:rPr>
          <w:b/>
          <w:bCs/>
        </w:rPr>
      </w:pPr>
      <w:r w:rsidRPr="00282EF9">
        <w:rPr>
          <w:b/>
          <w:bCs/>
        </w:rPr>
        <w:t>Date:</w:t>
      </w:r>
    </w:p>
    <w:p w14:paraId="03A5E0E1" w14:textId="303431EC" w:rsidR="00282EF9" w:rsidRPr="00282EF9" w:rsidRDefault="00282EF9" w:rsidP="00753CE7">
      <w:pPr>
        <w:rPr>
          <w:b/>
          <w:bCs/>
        </w:rPr>
      </w:pPr>
      <w:r w:rsidRPr="00282EF9">
        <w:rPr>
          <w:b/>
          <w:bCs/>
        </w:rPr>
        <w:t>Time:</w:t>
      </w:r>
    </w:p>
    <w:p w14:paraId="7B631F11" w14:textId="0B823EB6" w:rsidR="00282EF9" w:rsidRDefault="00282EF9" w:rsidP="00753CE7">
      <w:pPr>
        <w:rPr>
          <w:b/>
          <w:bCs/>
        </w:rPr>
      </w:pPr>
      <w:r w:rsidRPr="00282EF9">
        <w:rPr>
          <w:b/>
          <w:bCs/>
        </w:rPr>
        <w:t xml:space="preserve">Venue: </w:t>
      </w:r>
    </w:p>
    <w:p w14:paraId="1EAC78A1" w14:textId="599C67EB" w:rsidR="00282EF9" w:rsidRDefault="00282EF9" w:rsidP="00753CE7">
      <w:pPr>
        <w:rPr>
          <w:b/>
          <w:bCs/>
        </w:rPr>
      </w:pPr>
    </w:p>
    <w:p w14:paraId="604B7B62" w14:textId="4D93A6E8" w:rsidR="00282EF9" w:rsidRPr="00282EF9" w:rsidRDefault="00282EF9" w:rsidP="00753CE7">
      <w:r w:rsidRPr="00282EF9">
        <w:t>We’ve prepared a short video to explain what you must do, when and how.</w:t>
      </w:r>
    </w:p>
    <w:p w14:paraId="5D565695" w14:textId="544471A9" w:rsidR="00282EF9" w:rsidRPr="00282EF9" w:rsidRDefault="00282EF9" w:rsidP="00753CE7"/>
    <w:p w14:paraId="6D3927FE" w14:textId="359440D1" w:rsidR="007C5E08" w:rsidRDefault="00973DB6" w:rsidP="00753CE7">
      <w:hyperlink r:id="rId7" w:history="1">
        <w:r w:rsidR="00DE2223" w:rsidRPr="00DE2223">
          <w:rPr>
            <w:color w:val="0000FF"/>
            <w:u w:val="single"/>
          </w:rPr>
          <w:t>LLEP Evaluation Video - YouTube</w:t>
        </w:r>
      </w:hyperlink>
    </w:p>
    <w:p w14:paraId="138764F3" w14:textId="77777777" w:rsidR="00DE2223" w:rsidRDefault="00DE2223" w:rsidP="00753CE7">
      <w:pPr>
        <w:rPr>
          <w:color w:val="FF0000"/>
        </w:rPr>
      </w:pPr>
    </w:p>
    <w:p w14:paraId="1B3B45BA" w14:textId="6A4BF4E0" w:rsidR="007C5E08" w:rsidRPr="007C5E08" w:rsidRDefault="007C5E08" w:rsidP="00753CE7">
      <w:r w:rsidRPr="007C5E08">
        <w:t>Attached to this email you will find your evaluation form</w:t>
      </w:r>
      <w:r>
        <w:t>, specific to your stakeholder group/s</w:t>
      </w:r>
      <w:r w:rsidRPr="007C5E08">
        <w:t>.</w:t>
      </w:r>
      <w:r w:rsidR="00BE3E56">
        <w:t xml:space="preserve"> </w:t>
      </w:r>
      <w:r w:rsidRPr="007C5E08">
        <w:t xml:space="preserve"> Familiarise yourself with the questions and complete it in the summer term </w:t>
      </w:r>
      <w:r w:rsidR="00DE2223">
        <w:t xml:space="preserve">when </w:t>
      </w:r>
      <w:r w:rsidRPr="007C5E08">
        <w:t>you attend the evaluation session.</w:t>
      </w:r>
    </w:p>
    <w:p w14:paraId="4C2A3D66" w14:textId="77777777" w:rsidR="00282EF9" w:rsidRPr="00282EF9" w:rsidRDefault="00282EF9" w:rsidP="00753CE7">
      <w:pPr>
        <w:rPr>
          <w:b/>
          <w:bCs/>
        </w:rPr>
      </w:pPr>
    </w:p>
    <w:p w14:paraId="38D7AC63" w14:textId="1E2FA27F" w:rsidR="00753CE7" w:rsidRDefault="00753CE7" w:rsidP="00753CE7">
      <w:r>
        <w:t xml:space="preserve">We would encourage you to attend </w:t>
      </w:r>
      <w:r w:rsidR="00DE2223">
        <w:t xml:space="preserve">in person </w:t>
      </w:r>
      <w:r>
        <w:t xml:space="preserve">where possible, however, if </w:t>
      </w:r>
      <w:r w:rsidR="00DE2223">
        <w:t>this is not possible</w:t>
      </w:r>
      <w:r>
        <w:t xml:space="preserve"> </w:t>
      </w:r>
      <w:r w:rsidR="00282EF9">
        <w:t xml:space="preserve">you can still submit your evaluation form via email to </w:t>
      </w:r>
      <w:hyperlink r:id="rId8" w:history="1">
        <w:r w:rsidR="00973DB6" w:rsidRPr="00845FAE">
          <w:rPr>
            <w:rStyle w:val="Hyperlink"/>
            <w:highlight w:val="yellow"/>
          </w:rPr>
          <w:t>CareersLeader@TGLSsch.</w:t>
        </w:r>
      </w:hyperlink>
      <w:r w:rsidR="00DE2223" w:rsidRPr="00DE2223">
        <w:rPr>
          <w:rStyle w:val="Hyperlink"/>
          <w:highlight w:val="yellow"/>
        </w:rPr>
        <w:t>uk</w:t>
      </w:r>
    </w:p>
    <w:p w14:paraId="44FD158D" w14:textId="77777777" w:rsidR="00753CE7" w:rsidRDefault="00753CE7" w:rsidP="00753CE7"/>
    <w:p w14:paraId="3C3095EB" w14:textId="7C6C3776" w:rsidR="00753CE7" w:rsidRDefault="00753CE7" w:rsidP="00753CE7">
      <w:r>
        <w:t xml:space="preserve">We look forward to hearing </w:t>
      </w:r>
      <w:r w:rsidR="007C5E08">
        <w:t>your feedback!</w:t>
      </w:r>
    </w:p>
    <w:p w14:paraId="456F2FEC" w14:textId="77777777" w:rsidR="001D318A" w:rsidRPr="003E5E6E" w:rsidRDefault="001D318A" w:rsidP="003E5E6E">
      <w:pPr>
        <w:spacing w:line="259" w:lineRule="auto"/>
        <w:rPr>
          <w:rFonts w:cstheme="minorHAnsi"/>
          <w:b/>
          <w:bCs/>
          <w:color w:val="FFFFFF" w:themeColor="background1"/>
          <w:sz w:val="32"/>
          <w:szCs w:val="32"/>
        </w:rPr>
      </w:pPr>
    </w:p>
    <w:sectPr w:rsidR="001D318A" w:rsidRPr="003E5E6E" w:rsidSect="00AB0D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29CC" w14:textId="77777777" w:rsidR="00D07BEF" w:rsidRDefault="00D07BEF" w:rsidP="00165882">
      <w:r>
        <w:separator/>
      </w:r>
    </w:p>
  </w:endnote>
  <w:endnote w:type="continuationSeparator" w:id="0">
    <w:p w14:paraId="6D385228" w14:textId="77777777" w:rsidR="00D07BEF" w:rsidRDefault="00D07BEF" w:rsidP="0016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ED03" w14:textId="77777777" w:rsidR="00841D43" w:rsidRDefault="00841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105D" w14:textId="245D5936" w:rsidR="00262E04" w:rsidRDefault="00595E39">
    <w:pPr>
      <w:pStyle w:val="Footer"/>
    </w:pPr>
    <w:r>
      <w:rPr>
        <w:noProof/>
      </w:rPr>
      <w:drawing>
        <wp:inline distT="0" distB="0" distL="0" distR="0" wp14:anchorId="2C342B09" wp14:editId="5C1FFAA8">
          <wp:extent cx="775322" cy="894715"/>
          <wp:effectExtent l="0" t="0" r="0" b="0"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01" cy="9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2E3A" w14:textId="77777777" w:rsidR="00841D43" w:rsidRDefault="0084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3C02" w14:textId="77777777" w:rsidR="00D07BEF" w:rsidRDefault="00D07BEF" w:rsidP="00165882">
      <w:r>
        <w:separator/>
      </w:r>
    </w:p>
  </w:footnote>
  <w:footnote w:type="continuationSeparator" w:id="0">
    <w:p w14:paraId="221EDBF8" w14:textId="77777777" w:rsidR="00D07BEF" w:rsidRDefault="00D07BEF" w:rsidP="0016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3DBF" w14:textId="77777777" w:rsidR="00165882" w:rsidRDefault="00165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5EC8" w14:textId="4D14B78A" w:rsidR="005A4F37" w:rsidRDefault="00B70BCD">
    <w:pPr>
      <w:pStyle w:val="Header"/>
    </w:pPr>
    <w:r>
      <w:rPr>
        <w:noProof/>
      </w:rPr>
      <w:drawing>
        <wp:inline distT="0" distB="0" distL="0" distR="0" wp14:anchorId="2ED200E0" wp14:editId="43064025">
          <wp:extent cx="5727700" cy="1357630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EB55" w14:textId="77777777" w:rsidR="00165882" w:rsidRDefault="00165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CCC"/>
    <w:multiLevelType w:val="hybridMultilevel"/>
    <w:tmpl w:val="D3503B84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E2A"/>
    <w:multiLevelType w:val="hybridMultilevel"/>
    <w:tmpl w:val="0F4AEE2E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  <w:color w:val="44546A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863"/>
    <w:multiLevelType w:val="hybridMultilevel"/>
    <w:tmpl w:val="E90E40E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F24AF"/>
    <w:multiLevelType w:val="hybridMultilevel"/>
    <w:tmpl w:val="1198327E"/>
    <w:lvl w:ilvl="0" w:tplc="953C9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5569"/>
    <w:multiLevelType w:val="hybridMultilevel"/>
    <w:tmpl w:val="C2EA3244"/>
    <w:lvl w:ilvl="0" w:tplc="300E09CE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sz w:val="20"/>
      </w:rPr>
    </w:lvl>
    <w:lvl w:ilvl="1" w:tplc="7A660CB6" w:tentative="1">
      <w:start w:val="1"/>
      <w:numFmt w:val="bullet"/>
      <w:lvlText w:val="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  <w:sz w:val="20"/>
      </w:rPr>
    </w:lvl>
    <w:lvl w:ilvl="2" w:tplc="12B8858A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  <w:sz w:val="20"/>
      </w:rPr>
    </w:lvl>
    <w:lvl w:ilvl="3" w:tplc="7FC88C74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  <w:sz w:val="20"/>
      </w:rPr>
    </w:lvl>
    <w:lvl w:ilvl="4" w:tplc="DB6E8ED4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  <w:sz w:val="20"/>
      </w:rPr>
    </w:lvl>
    <w:lvl w:ilvl="5" w:tplc="EAA8F820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  <w:sz w:val="20"/>
      </w:rPr>
    </w:lvl>
    <w:lvl w:ilvl="6" w:tplc="9A2279D4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  <w:sz w:val="20"/>
      </w:rPr>
    </w:lvl>
    <w:lvl w:ilvl="7" w:tplc="58B69E70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  <w:sz w:val="20"/>
      </w:rPr>
    </w:lvl>
    <w:lvl w:ilvl="8" w:tplc="97A2A016" w:tentative="1">
      <w:start w:val="1"/>
      <w:numFmt w:val="bullet"/>
      <w:lvlText w:val=""/>
      <w:lvlJc w:val="left"/>
      <w:pPr>
        <w:tabs>
          <w:tab w:val="num" w:pos="6207"/>
        </w:tabs>
        <w:ind w:left="6207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8767BC"/>
    <w:multiLevelType w:val="hybridMultilevel"/>
    <w:tmpl w:val="D1DA1DF6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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  <w:sz w:val="20"/>
      </w:rPr>
    </w:lvl>
    <w:lvl w:ilvl="5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  <w:sz w:val="20"/>
      </w:rPr>
    </w:lvl>
    <w:lvl w:ilvl="6" w:tplc="FFFFFFFF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  <w:sz w:val="20"/>
      </w:rPr>
    </w:lvl>
    <w:lvl w:ilvl="7" w:tplc="FFFFFFFF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  <w:sz w:val="20"/>
      </w:rPr>
    </w:lvl>
    <w:lvl w:ilvl="8" w:tplc="FFFFFFFF" w:tentative="1">
      <w:start w:val="1"/>
      <w:numFmt w:val="bullet"/>
      <w:lvlText w:val=""/>
      <w:lvlJc w:val="left"/>
      <w:pPr>
        <w:tabs>
          <w:tab w:val="num" w:pos="6207"/>
        </w:tabs>
        <w:ind w:left="6207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8F6BD8"/>
    <w:multiLevelType w:val="hybridMultilevel"/>
    <w:tmpl w:val="21B4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042D7"/>
    <w:multiLevelType w:val="hybridMultilevel"/>
    <w:tmpl w:val="FA18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32F49"/>
    <w:multiLevelType w:val="hybridMultilevel"/>
    <w:tmpl w:val="22A6BAC2"/>
    <w:lvl w:ilvl="0" w:tplc="953C9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579EC"/>
    <w:multiLevelType w:val="hybridMultilevel"/>
    <w:tmpl w:val="43F467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1B25E6"/>
    <w:multiLevelType w:val="hybridMultilevel"/>
    <w:tmpl w:val="1F160016"/>
    <w:lvl w:ilvl="0" w:tplc="953C9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C4FAA"/>
    <w:multiLevelType w:val="hybridMultilevel"/>
    <w:tmpl w:val="D940E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11D5A"/>
    <w:multiLevelType w:val="hybridMultilevel"/>
    <w:tmpl w:val="9B6AC2D0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E532FA0"/>
    <w:multiLevelType w:val="hybridMultilevel"/>
    <w:tmpl w:val="D840C0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E67227"/>
    <w:multiLevelType w:val="hybridMultilevel"/>
    <w:tmpl w:val="F33841C4"/>
    <w:lvl w:ilvl="0" w:tplc="66A06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06577"/>
    <w:multiLevelType w:val="hybridMultilevel"/>
    <w:tmpl w:val="93A0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A326B"/>
    <w:multiLevelType w:val="hybridMultilevel"/>
    <w:tmpl w:val="E012B102"/>
    <w:lvl w:ilvl="0" w:tplc="953C9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E540E"/>
    <w:multiLevelType w:val="hybridMultilevel"/>
    <w:tmpl w:val="EC3078B4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46E05"/>
    <w:multiLevelType w:val="hybridMultilevel"/>
    <w:tmpl w:val="E9CE112A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  <w:num w:numId="16">
    <w:abstractNumId w:val="7"/>
  </w:num>
  <w:num w:numId="17">
    <w:abstractNumId w:val="9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F0"/>
    <w:rsid w:val="00000A67"/>
    <w:rsid w:val="00003FF8"/>
    <w:rsid w:val="00007040"/>
    <w:rsid w:val="0004504E"/>
    <w:rsid w:val="00053B4A"/>
    <w:rsid w:val="00065D5B"/>
    <w:rsid w:val="00072BAF"/>
    <w:rsid w:val="000802EF"/>
    <w:rsid w:val="000850CD"/>
    <w:rsid w:val="000E2ED6"/>
    <w:rsid w:val="000E4FDB"/>
    <w:rsid w:val="00105846"/>
    <w:rsid w:val="00106029"/>
    <w:rsid w:val="00112B93"/>
    <w:rsid w:val="00161F03"/>
    <w:rsid w:val="00165882"/>
    <w:rsid w:val="001663A8"/>
    <w:rsid w:val="001730F5"/>
    <w:rsid w:val="001A1E2E"/>
    <w:rsid w:val="001A6E5E"/>
    <w:rsid w:val="001B2645"/>
    <w:rsid w:val="001B53AC"/>
    <w:rsid w:val="001D318A"/>
    <w:rsid w:val="001F318A"/>
    <w:rsid w:val="00211990"/>
    <w:rsid w:val="0021555D"/>
    <w:rsid w:val="00224207"/>
    <w:rsid w:val="002350B9"/>
    <w:rsid w:val="00240ADE"/>
    <w:rsid w:val="0025003D"/>
    <w:rsid w:val="002506DB"/>
    <w:rsid w:val="00252294"/>
    <w:rsid w:val="00262E04"/>
    <w:rsid w:val="002811B3"/>
    <w:rsid w:val="00282EF9"/>
    <w:rsid w:val="002A029A"/>
    <w:rsid w:val="002F129D"/>
    <w:rsid w:val="002F1FF4"/>
    <w:rsid w:val="002F35AE"/>
    <w:rsid w:val="0031753D"/>
    <w:rsid w:val="00331E1F"/>
    <w:rsid w:val="00334496"/>
    <w:rsid w:val="003B4754"/>
    <w:rsid w:val="003B576C"/>
    <w:rsid w:val="003D16C7"/>
    <w:rsid w:val="003D476C"/>
    <w:rsid w:val="003E5E6E"/>
    <w:rsid w:val="00410EAE"/>
    <w:rsid w:val="004146EA"/>
    <w:rsid w:val="00420E73"/>
    <w:rsid w:val="00440CB5"/>
    <w:rsid w:val="00471D25"/>
    <w:rsid w:val="00474249"/>
    <w:rsid w:val="004B7DF5"/>
    <w:rsid w:val="004C2A14"/>
    <w:rsid w:val="004E3172"/>
    <w:rsid w:val="004F0764"/>
    <w:rsid w:val="005120C7"/>
    <w:rsid w:val="00521AA3"/>
    <w:rsid w:val="00543431"/>
    <w:rsid w:val="0056677A"/>
    <w:rsid w:val="00590E1A"/>
    <w:rsid w:val="00595E39"/>
    <w:rsid w:val="005A4F37"/>
    <w:rsid w:val="005A6CD8"/>
    <w:rsid w:val="005B5C6B"/>
    <w:rsid w:val="00602C80"/>
    <w:rsid w:val="006050D7"/>
    <w:rsid w:val="00623043"/>
    <w:rsid w:val="0063478B"/>
    <w:rsid w:val="006657EB"/>
    <w:rsid w:val="006871DA"/>
    <w:rsid w:val="00694F06"/>
    <w:rsid w:val="006A2AFA"/>
    <w:rsid w:val="006B62B7"/>
    <w:rsid w:val="006D5B37"/>
    <w:rsid w:val="006E1625"/>
    <w:rsid w:val="0070729B"/>
    <w:rsid w:val="00707E25"/>
    <w:rsid w:val="00726AEA"/>
    <w:rsid w:val="00734DBB"/>
    <w:rsid w:val="00736ADB"/>
    <w:rsid w:val="00753BC5"/>
    <w:rsid w:val="00753CE7"/>
    <w:rsid w:val="00781020"/>
    <w:rsid w:val="0079129B"/>
    <w:rsid w:val="00795EA9"/>
    <w:rsid w:val="007C4AD1"/>
    <w:rsid w:val="007C5E08"/>
    <w:rsid w:val="007E6B5D"/>
    <w:rsid w:val="00800F85"/>
    <w:rsid w:val="00841D43"/>
    <w:rsid w:val="00843471"/>
    <w:rsid w:val="00861274"/>
    <w:rsid w:val="00882EC3"/>
    <w:rsid w:val="008A2223"/>
    <w:rsid w:val="008C0FD5"/>
    <w:rsid w:val="008C4C83"/>
    <w:rsid w:val="008C6546"/>
    <w:rsid w:val="008C7C9A"/>
    <w:rsid w:val="008D345D"/>
    <w:rsid w:val="0091672A"/>
    <w:rsid w:val="009252A1"/>
    <w:rsid w:val="00933ECD"/>
    <w:rsid w:val="00945C4B"/>
    <w:rsid w:val="00960B37"/>
    <w:rsid w:val="00961999"/>
    <w:rsid w:val="009704C1"/>
    <w:rsid w:val="00973DB6"/>
    <w:rsid w:val="00982B76"/>
    <w:rsid w:val="0099000D"/>
    <w:rsid w:val="009A199A"/>
    <w:rsid w:val="009A2731"/>
    <w:rsid w:val="009D0902"/>
    <w:rsid w:val="009D6589"/>
    <w:rsid w:val="00A16A3B"/>
    <w:rsid w:val="00A43135"/>
    <w:rsid w:val="00A72230"/>
    <w:rsid w:val="00A80F07"/>
    <w:rsid w:val="00A8301B"/>
    <w:rsid w:val="00A863AB"/>
    <w:rsid w:val="00A97808"/>
    <w:rsid w:val="00AB0D65"/>
    <w:rsid w:val="00AB5E98"/>
    <w:rsid w:val="00AC45B5"/>
    <w:rsid w:val="00AC4DFB"/>
    <w:rsid w:val="00AD1AD8"/>
    <w:rsid w:val="00AF0A6B"/>
    <w:rsid w:val="00B265A1"/>
    <w:rsid w:val="00B3222E"/>
    <w:rsid w:val="00B404C8"/>
    <w:rsid w:val="00B64B19"/>
    <w:rsid w:val="00B677A7"/>
    <w:rsid w:val="00B70BCD"/>
    <w:rsid w:val="00B754FD"/>
    <w:rsid w:val="00B94F99"/>
    <w:rsid w:val="00BA2BEE"/>
    <w:rsid w:val="00BA5D68"/>
    <w:rsid w:val="00BC06F0"/>
    <w:rsid w:val="00BE3E56"/>
    <w:rsid w:val="00C44D8F"/>
    <w:rsid w:val="00C44DDD"/>
    <w:rsid w:val="00C4528C"/>
    <w:rsid w:val="00C61E8B"/>
    <w:rsid w:val="00C84A4E"/>
    <w:rsid w:val="00C93737"/>
    <w:rsid w:val="00C97806"/>
    <w:rsid w:val="00CC37AA"/>
    <w:rsid w:val="00CE4C9D"/>
    <w:rsid w:val="00CE7529"/>
    <w:rsid w:val="00CF05E2"/>
    <w:rsid w:val="00CF21F6"/>
    <w:rsid w:val="00CF6D54"/>
    <w:rsid w:val="00D06ACD"/>
    <w:rsid w:val="00D07BEF"/>
    <w:rsid w:val="00D26B26"/>
    <w:rsid w:val="00D36652"/>
    <w:rsid w:val="00D42C44"/>
    <w:rsid w:val="00DA4B6B"/>
    <w:rsid w:val="00DC30A4"/>
    <w:rsid w:val="00DD5884"/>
    <w:rsid w:val="00DE2223"/>
    <w:rsid w:val="00DE4F93"/>
    <w:rsid w:val="00E508C0"/>
    <w:rsid w:val="00E63699"/>
    <w:rsid w:val="00EC0AA3"/>
    <w:rsid w:val="00EF132F"/>
    <w:rsid w:val="00F25C3E"/>
    <w:rsid w:val="00F6395D"/>
    <w:rsid w:val="00F63CF2"/>
    <w:rsid w:val="00F84AFA"/>
    <w:rsid w:val="00F86ED2"/>
    <w:rsid w:val="00FB1441"/>
    <w:rsid w:val="00FC00C0"/>
    <w:rsid w:val="00FD009C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1BCB5"/>
  <w14:defaultImageDpi w14:val="32767"/>
  <w15:chartTrackingRefBased/>
  <w15:docId w15:val="{6CED44E8-CC33-9748-8A82-851BC83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882"/>
  </w:style>
  <w:style w:type="paragraph" w:styleId="Footer">
    <w:name w:val="footer"/>
    <w:basedOn w:val="Normal"/>
    <w:link w:val="FooterChar"/>
    <w:uiPriority w:val="99"/>
    <w:unhideWhenUsed/>
    <w:rsid w:val="0016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882"/>
  </w:style>
  <w:style w:type="table" w:styleId="TableGrid">
    <w:name w:val="Table Grid"/>
    <w:basedOn w:val="TableNormal"/>
    <w:uiPriority w:val="39"/>
    <w:rsid w:val="007C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C4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C4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C4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C4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FFFFFF" w:themeColor="accent1" w:themeTint="66"/>
        <w:left w:val="single" w:sz="4" w:space="0" w:color="FFFFFF" w:themeColor="accent1" w:themeTint="66"/>
        <w:bottom w:val="single" w:sz="4" w:space="0" w:color="FFFFFF" w:themeColor="accent1" w:themeTint="66"/>
        <w:right w:val="single" w:sz="4" w:space="0" w:color="FFFFFF" w:themeColor="accent1" w:themeTint="66"/>
        <w:insideH w:val="single" w:sz="4" w:space="0" w:color="FFFFFF" w:themeColor="accent1" w:themeTint="66"/>
        <w:insideV w:val="single" w:sz="4" w:space="0" w:color="FF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AEDEEB" w:themeColor="accent3" w:themeTint="66"/>
        <w:left w:val="single" w:sz="4" w:space="0" w:color="AEDEEB" w:themeColor="accent3" w:themeTint="66"/>
        <w:bottom w:val="single" w:sz="4" w:space="0" w:color="AEDEEB" w:themeColor="accent3" w:themeTint="66"/>
        <w:right w:val="single" w:sz="4" w:space="0" w:color="AEDEEB" w:themeColor="accent3" w:themeTint="66"/>
        <w:insideH w:val="single" w:sz="4" w:space="0" w:color="AEDEEB" w:themeColor="accent3" w:themeTint="66"/>
        <w:insideV w:val="single" w:sz="4" w:space="0" w:color="AEDE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6CE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CE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C4AD1"/>
    <w:tblPr>
      <w:tblStyleRowBandSize w:val="1"/>
      <w:tblStyleColBandSize w:val="1"/>
      <w:tblBorders>
        <w:top w:val="single" w:sz="2" w:space="0" w:color="FFFFFF" w:themeColor="accent1" w:themeTint="99"/>
        <w:bottom w:val="single" w:sz="2" w:space="0" w:color="FFFFFF" w:themeColor="accent1" w:themeTint="99"/>
        <w:insideH w:val="single" w:sz="2" w:space="0" w:color="FFFFFF" w:themeColor="accent1" w:themeTint="99"/>
        <w:insideV w:val="single" w:sz="2" w:space="0" w:color="FF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4AD1"/>
    <w:tblPr>
      <w:tblStyleRowBandSize w:val="1"/>
      <w:tblStyleColBandSize w:val="1"/>
      <w:tblBorders>
        <w:top w:val="single" w:sz="2" w:space="0" w:color="B9D98F" w:themeColor="accent2" w:themeTint="99"/>
        <w:bottom w:val="single" w:sz="2" w:space="0" w:color="B9D98F" w:themeColor="accent2" w:themeTint="99"/>
        <w:insideH w:val="single" w:sz="2" w:space="0" w:color="B9D98F" w:themeColor="accent2" w:themeTint="99"/>
        <w:insideV w:val="single" w:sz="2" w:space="0" w:color="B9D9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98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98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9" w:themeFill="accent2" w:themeFillTint="33"/>
      </w:tcPr>
    </w:tblStylePr>
    <w:tblStylePr w:type="band1Horz">
      <w:tblPr/>
      <w:tcPr>
        <w:shd w:val="clear" w:color="auto" w:fill="E7F2D9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7C4AD1"/>
    <w:tblPr>
      <w:tblStyleRowBandSize w:val="1"/>
      <w:tblStyleColBandSize w:val="1"/>
      <w:tblBorders>
        <w:top w:val="single" w:sz="4" w:space="0" w:color="B9D98F" w:themeColor="accent2" w:themeTint="99"/>
        <w:left w:val="single" w:sz="4" w:space="0" w:color="B9D98F" w:themeColor="accent2" w:themeTint="99"/>
        <w:bottom w:val="single" w:sz="4" w:space="0" w:color="B9D98F" w:themeColor="accent2" w:themeTint="99"/>
        <w:right w:val="single" w:sz="4" w:space="0" w:color="B9D98F" w:themeColor="accent2" w:themeTint="99"/>
        <w:insideH w:val="single" w:sz="4" w:space="0" w:color="B9D98F" w:themeColor="accent2" w:themeTint="99"/>
        <w:insideV w:val="single" w:sz="4" w:space="0" w:color="B9D98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C145" w:themeColor="accent2"/>
          <w:left w:val="single" w:sz="4" w:space="0" w:color="8BC145" w:themeColor="accent2"/>
          <w:bottom w:val="single" w:sz="4" w:space="0" w:color="8BC145" w:themeColor="accent2"/>
          <w:right w:val="single" w:sz="4" w:space="0" w:color="8BC145" w:themeColor="accent2"/>
          <w:insideH w:val="nil"/>
          <w:insideV w:val="nil"/>
        </w:tcBorders>
        <w:shd w:val="clear" w:color="auto" w:fill="8BC145" w:themeFill="accent2"/>
      </w:tcPr>
    </w:tblStylePr>
    <w:tblStylePr w:type="lastRow">
      <w:rPr>
        <w:b/>
        <w:bCs/>
      </w:rPr>
      <w:tblPr/>
      <w:tcPr>
        <w:tcBorders>
          <w:top w:val="double" w:sz="4" w:space="0" w:color="8BC1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9" w:themeFill="accent2" w:themeFillTint="33"/>
      </w:tcPr>
    </w:tblStylePr>
    <w:tblStylePr w:type="band1Horz">
      <w:tblPr/>
      <w:tcPr>
        <w:shd w:val="clear" w:color="auto" w:fill="E7F2D9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2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C1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C145" w:themeFill="accent2"/>
      </w:tcPr>
    </w:tblStylePr>
    <w:tblStylePr w:type="band1Vert">
      <w:tblPr/>
      <w:tcPr>
        <w:shd w:val="clear" w:color="auto" w:fill="D0E6B4" w:themeFill="accent2" w:themeFillTint="66"/>
      </w:tcPr>
    </w:tblStylePr>
    <w:tblStylePr w:type="band1Horz">
      <w:tblPr/>
      <w:tcPr>
        <w:shd w:val="clear" w:color="auto" w:fill="D0E6B4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1"/>
      </w:tcPr>
    </w:tblStylePr>
    <w:tblStylePr w:type="band1Vert">
      <w:tblPr/>
      <w:tcPr>
        <w:shd w:val="clear" w:color="auto" w:fill="FFFFFF" w:themeFill="accent1" w:themeFillTint="66"/>
      </w:tcPr>
    </w:tblStylePr>
    <w:tblStylePr w:type="band1Horz">
      <w:tblPr/>
      <w:tcPr>
        <w:shd w:val="clear" w:color="auto" w:fill="FFFFF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AF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AF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AF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AFCE" w:themeFill="accent3"/>
      </w:tcPr>
    </w:tblStylePr>
    <w:tblStylePr w:type="band1Vert">
      <w:tblPr/>
      <w:tcPr>
        <w:shd w:val="clear" w:color="auto" w:fill="AEDEEB" w:themeFill="accent3" w:themeFillTint="66"/>
      </w:tcPr>
    </w:tblStylePr>
    <w:tblStylePr w:type="band1Horz">
      <w:tblPr/>
      <w:tcPr>
        <w:shd w:val="clear" w:color="auto" w:fill="AEDEE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694F06"/>
    <w:tblPr>
      <w:tblStyleRowBandSize w:val="1"/>
      <w:tblStyleColBandSize w:val="1"/>
      <w:tblBorders>
        <w:top w:val="single" w:sz="4" w:space="0" w:color="86CEE1" w:themeColor="accent3" w:themeTint="99"/>
        <w:left w:val="single" w:sz="4" w:space="0" w:color="86CEE1" w:themeColor="accent3" w:themeTint="99"/>
        <w:bottom w:val="single" w:sz="4" w:space="0" w:color="86CEE1" w:themeColor="accent3" w:themeTint="99"/>
        <w:right w:val="single" w:sz="4" w:space="0" w:color="86CEE1" w:themeColor="accent3" w:themeTint="99"/>
        <w:insideH w:val="single" w:sz="4" w:space="0" w:color="86CEE1" w:themeColor="accent3" w:themeTint="99"/>
        <w:insideV w:val="single" w:sz="4" w:space="0" w:color="86CEE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AFCE" w:themeColor="accent3"/>
          <w:left w:val="single" w:sz="4" w:space="0" w:color="36AFCE" w:themeColor="accent3"/>
          <w:bottom w:val="single" w:sz="4" w:space="0" w:color="36AFCE" w:themeColor="accent3"/>
          <w:right w:val="single" w:sz="4" w:space="0" w:color="36AFCE" w:themeColor="accent3"/>
          <w:insideH w:val="nil"/>
          <w:insideV w:val="nil"/>
        </w:tcBorders>
        <w:shd w:val="clear" w:color="auto" w:fill="36AFCE" w:themeFill="accent3"/>
      </w:tcPr>
    </w:tblStylePr>
    <w:tblStylePr w:type="lastRow">
      <w:rPr>
        <w:b/>
        <w:bCs/>
      </w:rPr>
      <w:tblPr/>
      <w:tcPr>
        <w:tcBorders>
          <w:top w:val="double" w:sz="4" w:space="0" w:color="36AF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F5" w:themeFill="accent3" w:themeFillTint="33"/>
      </w:tcPr>
    </w:tblStylePr>
    <w:tblStylePr w:type="band1Horz">
      <w:tblPr/>
      <w:tcPr>
        <w:shd w:val="clear" w:color="auto" w:fill="D6EEF5" w:themeFill="accent3" w:themeFillTint="33"/>
      </w:tcPr>
    </w:tblStylePr>
  </w:style>
  <w:style w:type="character" w:customStyle="1" w:styleId="normaltextrun">
    <w:name w:val="normaltextrun"/>
    <w:basedOn w:val="DefaultParagraphFont"/>
    <w:rsid w:val="00590E1A"/>
  </w:style>
  <w:style w:type="paragraph" w:styleId="ListParagraph">
    <w:name w:val="List Paragraph"/>
    <w:aliases w:val="List Paragraph12,Normal numbered,OBC Bullet,List Paragraph2,No Spacing11,List Paragrap,Colorful List - Accent 12,Bullet Styl,Bullet,L,Dot pt,No Spacing1,List Paragraph Char Char Char,Indicator Text,Numbered Para 1,Bullet 1,List Paragraph1"/>
    <w:basedOn w:val="Normal"/>
    <w:link w:val="ListParagraphChar"/>
    <w:uiPriority w:val="34"/>
    <w:qFormat/>
    <w:rsid w:val="000850CD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List Paragraph12 Char,Normal numbered Char,OBC Bullet Char,List Paragraph2 Char,No Spacing11 Char,List Paragrap Char,Colorful List - Accent 12 Char,Bullet Styl Char,Bullet Char,L Char,Dot pt Char,No Spacing1 Char,Indicator Text Char"/>
    <w:basedOn w:val="DefaultParagraphFont"/>
    <w:link w:val="ListParagraph"/>
    <w:uiPriority w:val="34"/>
    <w:qFormat/>
    <w:rsid w:val="000850CD"/>
    <w:rPr>
      <w:sz w:val="22"/>
      <w:szCs w:val="22"/>
    </w:rPr>
  </w:style>
  <w:style w:type="table" w:styleId="PlainTable4">
    <w:name w:val="Plain Table 4"/>
    <w:basedOn w:val="TableNormal"/>
    <w:uiPriority w:val="44"/>
    <w:rsid w:val="001A6E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1A6E5E"/>
    <w:tblPr>
      <w:tblStyleRowBandSize w:val="1"/>
      <w:tblStyleColBandSize w:val="1"/>
      <w:tblBorders>
        <w:top w:val="single" w:sz="4" w:space="0" w:color="94C7EC" w:themeColor="accent4" w:themeTint="66"/>
        <w:left w:val="single" w:sz="4" w:space="0" w:color="94C7EC" w:themeColor="accent4" w:themeTint="66"/>
        <w:bottom w:val="single" w:sz="4" w:space="0" w:color="94C7EC" w:themeColor="accent4" w:themeTint="66"/>
        <w:right w:val="single" w:sz="4" w:space="0" w:color="94C7EC" w:themeColor="accent4" w:themeTint="66"/>
        <w:insideH w:val="single" w:sz="4" w:space="0" w:color="94C7EC" w:themeColor="accent4" w:themeTint="66"/>
        <w:insideV w:val="single" w:sz="4" w:space="0" w:color="94C7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AC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AC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1A6E5E"/>
    <w:tblPr>
      <w:tblStyleRowBandSize w:val="1"/>
      <w:tblStyleColBandSize w:val="1"/>
      <w:tblBorders>
        <w:top w:val="single" w:sz="2" w:space="0" w:color="86CEE1" w:themeColor="accent3" w:themeTint="99"/>
        <w:bottom w:val="single" w:sz="2" w:space="0" w:color="86CEE1" w:themeColor="accent3" w:themeTint="99"/>
        <w:insideH w:val="single" w:sz="2" w:space="0" w:color="86CEE1" w:themeColor="accent3" w:themeTint="99"/>
        <w:insideV w:val="single" w:sz="2" w:space="0" w:color="86CEE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CEE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CEE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F5" w:themeFill="accent3" w:themeFillTint="33"/>
      </w:tcPr>
    </w:tblStylePr>
    <w:tblStylePr w:type="band1Horz">
      <w:tblPr/>
      <w:tcPr>
        <w:shd w:val="clear" w:color="auto" w:fill="D6EEF5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1A6E5E"/>
    <w:tblPr>
      <w:tblStyleRowBandSize w:val="1"/>
      <w:tblStyleColBandSize w:val="1"/>
      <w:tblBorders>
        <w:top w:val="single" w:sz="4" w:space="0" w:color="86CEE1" w:themeColor="accent3" w:themeTint="99"/>
        <w:left w:val="single" w:sz="4" w:space="0" w:color="86CEE1" w:themeColor="accent3" w:themeTint="99"/>
        <w:bottom w:val="single" w:sz="4" w:space="0" w:color="86CEE1" w:themeColor="accent3" w:themeTint="99"/>
        <w:right w:val="single" w:sz="4" w:space="0" w:color="86CEE1" w:themeColor="accent3" w:themeTint="99"/>
        <w:insideH w:val="single" w:sz="4" w:space="0" w:color="86CEE1" w:themeColor="accent3" w:themeTint="99"/>
        <w:insideV w:val="single" w:sz="4" w:space="0" w:color="86CEE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F5" w:themeFill="accent3" w:themeFillTint="33"/>
      </w:tcPr>
    </w:tblStylePr>
    <w:tblStylePr w:type="band1Horz">
      <w:tblPr/>
      <w:tcPr>
        <w:shd w:val="clear" w:color="auto" w:fill="D6EEF5" w:themeFill="accent3" w:themeFillTint="33"/>
      </w:tcPr>
    </w:tblStylePr>
    <w:tblStylePr w:type="neCell">
      <w:tblPr/>
      <w:tcPr>
        <w:tcBorders>
          <w:bottom w:val="single" w:sz="4" w:space="0" w:color="86CEE1" w:themeColor="accent3" w:themeTint="99"/>
        </w:tcBorders>
      </w:tcPr>
    </w:tblStylePr>
    <w:tblStylePr w:type="nwCell">
      <w:tblPr/>
      <w:tcPr>
        <w:tcBorders>
          <w:bottom w:val="single" w:sz="4" w:space="0" w:color="86CEE1" w:themeColor="accent3" w:themeTint="99"/>
        </w:tcBorders>
      </w:tcPr>
    </w:tblStylePr>
    <w:tblStylePr w:type="seCell">
      <w:tblPr/>
      <w:tcPr>
        <w:tcBorders>
          <w:top w:val="single" w:sz="4" w:space="0" w:color="86CEE1" w:themeColor="accent3" w:themeTint="99"/>
        </w:tcBorders>
      </w:tcPr>
    </w:tblStylePr>
    <w:tblStylePr w:type="swCell">
      <w:tblPr/>
      <w:tcPr>
        <w:tcBorders>
          <w:top w:val="single" w:sz="4" w:space="0" w:color="86CEE1" w:themeColor="accent3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1A6E5E"/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1"/>
          <w:left w:val="single" w:sz="4" w:space="0" w:color="FFFFFF" w:themeColor="accent1"/>
          <w:bottom w:val="single" w:sz="4" w:space="0" w:color="FFFFFF" w:themeColor="accent1"/>
          <w:right w:val="single" w:sz="4" w:space="0" w:color="FFFFFF" w:themeColor="accent1"/>
          <w:insideH w:val="nil"/>
          <w:insideV w:val="nil"/>
        </w:tcBorders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6E5E"/>
    <w:rPr>
      <w:color w:val="15527E" w:themeColor="accent4" w:themeShade="BF"/>
    </w:rPr>
    <w:tblPr>
      <w:tblStyleRowBandSize w:val="1"/>
      <w:tblStyleColBandSize w:val="1"/>
      <w:tblBorders>
        <w:top w:val="single" w:sz="4" w:space="0" w:color="5FACE3" w:themeColor="accent4" w:themeTint="99"/>
        <w:left w:val="single" w:sz="4" w:space="0" w:color="5FACE3" w:themeColor="accent4" w:themeTint="99"/>
        <w:bottom w:val="single" w:sz="4" w:space="0" w:color="5FACE3" w:themeColor="accent4" w:themeTint="99"/>
        <w:right w:val="single" w:sz="4" w:space="0" w:color="5FACE3" w:themeColor="accent4" w:themeTint="99"/>
        <w:insideH w:val="single" w:sz="4" w:space="0" w:color="5FACE3" w:themeColor="accent4" w:themeTint="99"/>
        <w:insideV w:val="single" w:sz="4" w:space="0" w:color="5FAC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AC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AC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5" w:themeFill="accent4" w:themeFillTint="33"/>
      </w:tcPr>
    </w:tblStylePr>
    <w:tblStylePr w:type="band1Horz">
      <w:tblPr/>
      <w:tcPr>
        <w:shd w:val="clear" w:color="auto" w:fill="C9E3F5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1A6E5E"/>
    <w:tblPr>
      <w:tblStyleRowBandSize w:val="1"/>
      <w:tblStyleColBandSize w:val="1"/>
      <w:tblBorders>
        <w:top w:val="single" w:sz="4" w:space="0" w:color="FFFFFF" w:themeColor="accent1"/>
        <w:left w:val="single" w:sz="4" w:space="0" w:color="FFFFFF" w:themeColor="accent1"/>
        <w:bottom w:val="single" w:sz="4" w:space="0" w:color="FFFFFF" w:themeColor="accent1"/>
        <w:right w:val="single" w:sz="4" w:space="0" w:color="FFFF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1"/>
          <w:right w:val="single" w:sz="4" w:space="0" w:color="FFFFFF" w:themeColor="accent1"/>
        </w:tcBorders>
      </w:tcPr>
    </w:tblStylePr>
    <w:tblStylePr w:type="band1Horz">
      <w:tblPr/>
      <w:tcPr>
        <w:tcBorders>
          <w:top w:val="single" w:sz="4" w:space="0" w:color="FFFFFF" w:themeColor="accent1"/>
          <w:bottom w:val="single" w:sz="4" w:space="0" w:color="FFFF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1"/>
          <w:left w:val="nil"/>
        </w:tcBorders>
      </w:tcPr>
    </w:tblStylePr>
    <w:tblStylePr w:type="swCell">
      <w:tblPr/>
      <w:tcPr>
        <w:tcBorders>
          <w:top w:val="double" w:sz="4" w:space="0" w:color="FFFFFF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1A6E5E"/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1"/>
          <w:left w:val="single" w:sz="4" w:space="0" w:color="FFFFFF" w:themeColor="accent1"/>
          <w:bottom w:val="single" w:sz="4" w:space="0" w:color="FFFFFF" w:themeColor="accent1"/>
          <w:right w:val="single" w:sz="4" w:space="0" w:color="FFFFFF" w:themeColor="accent1"/>
          <w:insideH w:val="nil"/>
        </w:tcBorders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1A6E5E"/>
    <w:rPr>
      <w:color w:val="2683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AF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AF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AF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AF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6EEF5" w:themeFill="accent3" w:themeFillTint="33"/>
      </w:tcPr>
    </w:tblStylePr>
    <w:tblStylePr w:type="band1Horz">
      <w:tblPr/>
      <w:tcPr>
        <w:shd w:val="clear" w:color="auto" w:fill="D6EE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1A6E5E"/>
    <w:rPr>
      <w:color w:val="15527E" w:themeColor="accent4" w:themeShade="BF"/>
    </w:rPr>
    <w:tblPr>
      <w:tblStyleRowBandSize w:val="1"/>
      <w:tblStyleColBandSize w:val="1"/>
      <w:tblBorders>
        <w:top w:val="single" w:sz="4" w:space="0" w:color="1D6FA9" w:themeColor="accent4"/>
        <w:bottom w:val="single" w:sz="4" w:space="0" w:color="1D6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D6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D6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5" w:themeFill="accent4" w:themeFillTint="33"/>
      </w:tcPr>
    </w:tblStylePr>
    <w:tblStylePr w:type="band1Horz">
      <w:tblPr/>
      <w:tcPr>
        <w:shd w:val="clear" w:color="auto" w:fill="C9E3F5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6E5E"/>
    <w:rPr>
      <w:color w:val="26839C" w:themeColor="accent3" w:themeShade="BF"/>
    </w:rPr>
    <w:tblPr>
      <w:tblStyleRowBandSize w:val="1"/>
      <w:tblStyleColBandSize w:val="1"/>
      <w:tblBorders>
        <w:top w:val="single" w:sz="4" w:space="0" w:color="36AFCE" w:themeColor="accent3"/>
        <w:bottom w:val="single" w:sz="4" w:space="0" w:color="36AF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6AF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6AF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F5" w:themeFill="accent3" w:themeFillTint="33"/>
      </w:tcPr>
    </w:tblStylePr>
    <w:tblStylePr w:type="band1Horz">
      <w:tblPr/>
      <w:tcPr>
        <w:shd w:val="clear" w:color="auto" w:fill="D6EE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6E5E"/>
    <w:tblPr>
      <w:tblStyleRowBandSize w:val="1"/>
      <w:tblStyleColBandSize w:val="1"/>
      <w:tblBorders>
        <w:top w:val="single" w:sz="4" w:space="0" w:color="5FACE3" w:themeColor="accent4" w:themeTint="99"/>
        <w:left w:val="single" w:sz="4" w:space="0" w:color="5FACE3" w:themeColor="accent4" w:themeTint="99"/>
        <w:bottom w:val="single" w:sz="4" w:space="0" w:color="5FACE3" w:themeColor="accent4" w:themeTint="99"/>
        <w:right w:val="single" w:sz="4" w:space="0" w:color="5FACE3" w:themeColor="accent4" w:themeTint="99"/>
        <w:insideH w:val="single" w:sz="4" w:space="0" w:color="5FAC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6FA9" w:themeColor="accent4"/>
          <w:left w:val="single" w:sz="4" w:space="0" w:color="1D6FA9" w:themeColor="accent4"/>
          <w:bottom w:val="single" w:sz="4" w:space="0" w:color="1D6FA9" w:themeColor="accent4"/>
          <w:right w:val="single" w:sz="4" w:space="0" w:color="1D6FA9" w:themeColor="accent4"/>
          <w:insideH w:val="nil"/>
        </w:tcBorders>
        <w:shd w:val="clear" w:color="auto" w:fill="1D6FA9" w:themeFill="accent4"/>
      </w:tcPr>
    </w:tblStylePr>
    <w:tblStylePr w:type="lastRow">
      <w:rPr>
        <w:b/>
        <w:bCs/>
      </w:rPr>
      <w:tblPr/>
      <w:tcPr>
        <w:tcBorders>
          <w:top w:val="double" w:sz="4" w:space="0" w:color="5FAC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5" w:themeFill="accent4" w:themeFillTint="33"/>
      </w:tcPr>
    </w:tblStylePr>
    <w:tblStylePr w:type="band1Horz">
      <w:tblPr/>
      <w:tcPr>
        <w:shd w:val="clear" w:color="auto" w:fill="C9E3F5" w:themeFill="accent4" w:themeFillTint="33"/>
      </w:tcPr>
    </w:tblStylePr>
  </w:style>
  <w:style w:type="table" w:styleId="ListTable5Dark-Accent3">
    <w:name w:val="List Table 5 Dark Accent 3"/>
    <w:basedOn w:val="TableNormal"/>
    <w:uiPriority w:val="50"/>
    <w:rsid w:val="00AB5E98"/>
    <w:rPr>
      <w:color w:val="FFFFFF" w:themeColor="background1"/>
    </w:rPr>
    <w:tblPr>
      <w:tblStyleRowBandSize w:val="1"/>
      <w:tblStyleColBandSize w:val="1"/>
      <w:tblBorders>
        <w:top w:val="single" w:sz="24" w:space="0" w:color="36AFCE" w:themeColor="accent3"/>
        <w:left w:val="single" w:sz="24" w:space="0" w:color="36AFCE" w:themeColor="accent3"/>
        <w:bottom w:val="single" w:sz="24" w:space="0" w:color="36AFCE" w:themeColor="accent3"/>
        <w:right w:val="single" w:sz="24" w:space="0" w:color="36AFCE" w:themeColor="accent3"/>
      </w:tblBorders>
    </w:tblPr>
    <w:tcPr>
      <w:shd w:val="clear" w:color="auto" w:fill="36AF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-Accent4">
    <w:name w:val="Grid Table 4 Accent 4"/>
    <w:basedOn w:val="TableNormal"/>
    <w:uiPriority w:val="49"/>
    <w:rsid w:val="00A43135"/>
    <w:tblPr>
      <w:tblStyleRowBandSize w:val="1"/>
      <w:tblStyleColBandSize w:val="1"/>
      <w:tblBorders>
        <w:top w:val="single" w:sz="4" w:space="0" w:color="5FACE3" w:themeColor="accent4" w:themeTint="99"/>
        <w:left w:val="single" w:sz="4" w:space="0" w:color="5FACE3" w:themeColor="accent4" w:themeTint="99"/>
        <w:bottom w:val="single" w:sz="4" w:space="0" w:color="5FACE3" w:themeColor="accent4" w:themeTint="99"/>
        <w:right w:val="single" w:sz="4" w:space="0" w:color="5FACE3" w:themeColor="accent4" w:themeTint="99"/>
        <w:insideH w:val="single" w:sz="4" w:space="0" w:color="5FACE3" w:themeColor="accent4" w:themeTint="99"/>
        <w:insideV w:val="single" w:sz="4" w:space="0" w:color="5FAC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6FA9" w:themeColor="accent4"/>
          <w:left w:val="single" w:sz="4" w:space="0" w:color="1D6FA9" w:themeColor="accent4"/>
          <w:bottom w:val="single" w:sz="4" w:space="0" w:color="1D6FA9" w:themeColor="accent4"/>
          <w:right w:val="single" w:sz="4" w:space="0" w:color="1D6FA9" w:themeColor="accent4"/>
          <w:insideH w:val="nil"/>
          <w:insideV w:val="nil"/>
        </w:tcBorders>
        <w:shd w:val="clear" w:color="auto" w:fill="1D6FA9" w:themeFill="accent4"/>
      </w:tcPr>
    </w:tblStylePr>
    <w:tblStylePr w:type="lastRow">
      <w:rPr>
        <w:b/>
        <w:bCs/>
      </w:rPr>
      <w:tblPr/>
      <w:tcPr>
        <w:tcBorders>
          <w:top w:val="double" w:sz="4" w:space="0" w:color="1D6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5" w:themeFill="accent4" w:themeFillTint="33"/>
      </w:tcPr>
    </w:tblStylePr>
    <w:tblStylePr w:type="band1Horz">
      <w:tblPr/>
      <w:tcPr>
        <w:shd w:val="clear" w:color="auto" w:fill="C9E3F5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53CE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DE2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Leader@TGLSsch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QEs37DEdQ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FFFFF"/>
      </a:accent1>
      <a:accent2>
        <a:srgbClr val="8BC145"/>
      </a:accent2>
      <a:accent3>
        <a:srgbClr val="36AFCE"/>
      </a:accent3>
      <a:accent4>
        <a:srgbClr val="1D6FA9"/>
      </a:accent4>
      <a:accent5>
        <a:srgbClr val="B74919"/>
      </a:accent5>
      <a:accent6>
        <a:srgbClr val="F19D1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Saahera Mahomed</cp:lastModifiedBy>
  <cp:revision>5</cp:revision>
  <dcterms:created xsi:type="dcterms:W3CDTF">2022-01-30T12:35:00Z</dcterms:created>
  <dcterms:modified xsi:type="dcterms:W3CDTF">2022-02-22T12:32:00Z</dcterms:modified>
</cp:coreProperties>
</file>